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Ημέρα 1</w:t>
      </w:r>
      <w:r w:rsidRPr="00354758">
        <w:rPr>
          <w:rFonts w:ascii="Arial" w:eastAsia="Times New Roman" w:hAnsi="Arial" w:cs="Arial"/>
          <w:b/>
          <w:bCs/>
          <w:color w:val="212529"/>
          <w:sz w:val="20"/>
          <w:szCs w:val="20"/>
          <w:vertAlign w:val="superscript"/>
        </w:rPr>
        <w:t>η</w:t>
      </w: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 ΔΙΑΓΩΝΙΣΤΙΚΟ – Μικρά Νέα Διονύσια</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Παρασκευή 12 Δεκεμβρίου, ώρα έναρξης 18.00</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Τρία κείμενα σύγχρονης ελληνικής δραματουργίας, που επιλέχθηκαν μέσω ανοιχτής πρόσκλησης υπό τη θεματική «Φως να ορμήσει», παρουσιάζονται ζωντανά σε μορφή «Πρώτης Ανάγνωσης» ενώπιον κοινού και της επιτροπής που απαρτίζεται από τις/τους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Δηώ Καγγελάρη, Δήμητρα Κονδυλάκη, Λυδία Κονιόρδου, Γιάννη Καλαβριανό, Βασίλη Κατσικονούρη</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18.00</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Τίτλος έργου: «Τα μακρινά φώτα χορεύουν για μας»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Συγγραφέας: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Μαλανδράκης Μιχάλης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Σκηνοθέτης/μουσική επιμέλεια:</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Σίμος Κακάλας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Ηθοποιοί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Εβελίνα Θωμοπούλου, Δημήτρης Πασσάς, Κωνσταντίνος Φέκας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19.30</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Τίτλος έργου: «Τηρέας-</w:t>
      </w:r>
      <w:r w:rsidRPr="00354758">
        <w:rPr>
          <w:rFonts w:ascii="Arial" w:eastAsia="Times New Roman" w:hAnsi="Arial" w:cs="Arial"/>
          <w:color w:val="212529"/>
          <w:sz w:val="26"/>
          <w:szCs w:val="26"/>
          <w:lang w:val="en-US"/>
        </w:rPr>
        <w:t>Shellshocked</w:t>
      </w:r>
      <w:r w:rsidRPr="00354758">
        <w:rPr>
          <w:rFonts w:ascii="Arial" w:eastAsia="Times New Roman" w:hAnsi="Arial" w:cs="Arial"/>
          <w:color w:val="212529"/>
          <w:sz w:val="26"/>
          <w:szCs w:val="26"/>
        </w:rPr>
        <w:t>»</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Συγγραφέας: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Χρήστος Τζιούκαλιας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Σκηνοθέτης: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Θοδωρής Αμπαζής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Ζωντανή μουσική:</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Κλέων Αντωνίου</w:t>
      </w:r>
      <w:r w:rsidRPr="00354758">
        <w:rPr>
          <w:rFonts w:ascii="Arial" w:eastAsia="Times New Roman" w:hAnsi="Arial" w:cs="Arial"/>
          <w:b/>
          <w:bCs/>
          <w:color w:val="212529"/>
          <w:sz w:val="26"/>
          <w:szCs w:val="26"/>
          <w:lang w:val="en-US"/>
        </w:rPr>
        <w:t> </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Ηθοποιοί(αλφαβητικά):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Ηλέκτρα Καρτάνου, Μανώλης Μαυροματάκης, Μαριλένα Μπαρταλούτσι, Βένια Σταματιάδη</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21.00</w:t>
      </w:r>
      <w:r w:rsidRPr="00354758">
        <w:rPr>
          <w:rFonts w:ascii="Arial" w:eastAsia="Times New Roman" w:hAnsi="Arial" w:cs="Arial"/>
          <w:b/>
          <w:bCs/>
          <w:color w:val="212529"/>
          <w:sz w:val="26"/>
          <w:szCs w:val="26"/>
          <w:lang w:val="en-US"/>
        </w:rPr>
        <w:t> </w:t>
      </w:r>
      <w:r w:rsidRPr="00354758">
        <w:rPr>
          <w:rFonts w:ascii="Arial" w:eastAsia="Times New Roman" w:hAnsi="Arial" w:cs="Arial"/>
          <w:color w:val="212529"/>
          <w:sz w:val="26"/>
          <w:szCs w:val="26"/>
        </w:rPr>
        <w:t>Τίτλος έργου: «Ψόφιες μύγες»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Συγγραφέας: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Μαρία Δριμή</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Σκηνοθέτες/μουσική επιμέλεια:</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Θανάσης Ζερίτης, Νεφέλη Μαϊστράλη</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Ηθοποιοί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Θόδωρος Γράμψας, Διαμαντής Καραναστάσης, Μενέλαος Κυπαρίσσης, Σοφία Μαραθάκη, Μαριλένα Ντρίκου, Μαριέττα Πρωτόπαππα, Γιώργος Τζανάκος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Τα τρία έργα που διαγωνίζονται, επιλέχθηκαν από την τριμελή κριτική επιτροπή-ομάδα του</w:t>
      </w:r>
      <w:r w:rsidRPr="00354758">
        <w:rPr>
          <w:rFonts w:ascii="Arial" w:eastAsia="Times New Roman" w:hAnsi="Arial" w:cs="Arial"/>
          <w:color w:val="212529"/>
          <w:sz w:val="26"/>
          <w:szCs w:val="26"/>
          <w:lang w:val="en-US"/>
        </w:rPr>
        <w:t> 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 </w:t>
      </w:r>
      <w:r w:rsidRPr="00354758">
        <w:rPr>
          <w:rFonts w:ascii="Arial" w:eastAsia="Times New Roman" w:hAnsi="Arial" w:cs="Arial"/>
          <w:color w:val="212529"/>
          <w:sz w:val="26"/>
          <w:szCs w:val="26"/>
        </w:rPr>
        <w:t>Διονύσια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Έρι Κύργια, ΖέτταΠασπαράκη, Έλενα Τριανταφυλλοπούλου.</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lastRenderedPageBreak/>
        <w:t xml:space="preserve">Υπεύθυνοι παραγωγής-συντονισμός </w:t>
      </w:r>
      <w:r w:rsidRPr="00354758">
        <w:rPr>
          <w:rFonts w:ascii="Arial" w:eastAsia="Times New Roman" w:hAnsi="Arial" w:cs="Arial"/>
          <w:color w:val="212529"/>
          <w:sz w:val="26"/>
          <w:szCs w:val="26"/>
          <w:lang w:val="en-US"/>
        </w:rPr>
        <w:t>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w:t>
      </w:r>
      <w:r w:rsidRPr="00354758">
        <w:rPr>
          <w:rFonts w:ascii="Arial" w:eastAsia="Times New Roman" w:hAnsi="Arial" w:cs="Arial"/>
          <w:color w:val="212529"/>
          <w:sz w:val="26"/>
          <w:szCs w:val="26"/>
        </w:rPr>
        <w:t xml:space="preserve"> Διονύσια (αλφαβητικά):</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Δημήτρης Μαγγίνας, Άγγελος Μπούρας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 xml:space="preserve">Σχεδιασμός προγράμματος </w:t>
      </w:r>
      <w:r w:rsidRPr="00354758">
        <w:rPr>
          <w:rFonts w:ascii="Arial" w:eastAsia="Times New Roman" w:hAnsi="Arial" w:cs="Arial"/>
          <w:color w:val="212529"/>
          <w:sz w:val="26"/>
          <w:szCs w:val="26"/>
          <w:lang w:val="en-US"/>
        </w:rPr>
        <w:t>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w:t>
      </w:r>
      <w:r w:rsidRPr="00354758">
        <w:rPr>
          <w:rFonts w:ascii="Arial" w:eastAsia="Times New Roman" w:hAnsi="Arial" w:cs="Arial"/>
          <w:color w:val="212529"/>
          <w:sz w:val="26"/>
          <w:szCs w:val="26"/>
        </w:rPr>
        <w:t xml:space="preserve"> Διονύσια:</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Μαριάννα Κάλμπαρη</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lang w:val="en-US"/>
        </w:rPr>
        <w:t> </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Ημέρα 2</w:t>
      </w:r>
      <w:r w:rsidRPr="00354758">
        <w:rPr>
          <w:rFonts w:ascii="Arial" w:eastAsia="Times New Roman" w:hAnsi="Arial" w:cs="Arial"/>
          <w:b/>
          <w:bCs/>
          <w:color w:val="212529"/>
          <w:sz w:val="20"/>
          <w:szCs w:val="20"/>
          <w:vertAlign w:val="superscript"/>
        </w:rPr>
        <w:t>η</w:t>
      </w: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 ΔΙΑΣΥΝΔΕΣΗ – Σάββατο 13 Δεκεμβρίου,</w:t>
      </w: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ώρα έναρξης 18.00</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Ομιλίες,</w:t>
      </w:r>
      <w:r w:rsidRPr="00354758">
        <w:rPr>
          <w:rFonts w:ascii="Arial" w:eastAsia="Times New Roman" w:hAnsi="Arial" w:cs="Arial"/>
          <w:color w:val="212529"/>
          <w:sz w:val="26"/>
          <w:szCs w:val="26"/>
          <w:lang w:val="en-US"/>
        </w:rPr>
        <w:t> </w:t>
      </w:r>
      <w:proofErr w:type="spellStart"/>
      <w:r w:rsidRPr="00354758">
        <w:rPr>
          <w:rFonts w:ascii="Arial" w:eastAsia="Times New Roman" w:hAnsi="Arial" w:cs="Arial"/>
          <w:color w:val="212529"/>
          <w:sz w:val="26"/>
          <w:szCs w:val="26"/>
          <w:lang w:val="en-US"/>
        </w:rPr>
        <w:t>masterclasses</w:t>
      </w:r>
      <w:proofErr w:type="spellEnd"/>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 mentoring</w:t>
      </w:r>
      <w:r w:rsidRPr="00354758">
        <w:rPr>
          <w:rFonts w:ascii="Arial" w:eastAsia="Times New Roman" w:hAnsi="Arial" w:cs="Arial"/>
          <w:color w:val="212529"/>
          <w:sz w:val="26"/>
          <w:szCs w:val="26"/>
        </w:rPr>
        <w:t>, στρογγυλή τράπεζα και συζήτηση που στοχεύουν στην ανταλλαγή γνώσης, εμπειριών, ιδεών και στη δημιουργία ουσιαστικής διασύνδεσης ανάμεσα στους ανθρώπους του θεάτρου και του πολιτισμού.</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18.00 – Έρι Κύργια,</w:t>
      </w:r>
      <w:r w:rsidRPr="00354758">
        <w:rPr>
          <w:rFonts w:ascii="Arial" w:eastAsia="Times New Roman" w:hAnsi="Arial" w:cs="Arial"/>
          <w:b/>
          <w:bCs/>
          <w:color w:val="212529"/>
          <w:sz w:val="26"/>
          <w:szCs w:val="26"/>
          <w:lang w:val="en-US"/>
        </w:rPr>
        <w:t> </w:t>
      </w:r>
      <w:r w:rsidRPr="00354758">
        <w:rPr>
          <w:rFonts w:ascii="Arial" w:eastAsia="Times New Roman" w:hAnsi="Arial" w:cs="Arial"/>
          <w:color w:val="212529"/>
          <w:sz w:val="26"/>
          <w:szCs w:val="26"/>
        </w:rPr>
        <w:t>δραματουργός-δραματολόγος-μεταφράστρια</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Έλενα Τριανταφυλλοπούλου,</w:t>
      </w:r>
      <w:r w:rsidRPr="00354758">
        <w:rPr>
          <w:rFonts w:ascii="Arial" w:eastAsia="Times New Roman" w:hAnsi="Arial" w:cs="Arial"/>
          <w:b/>
          <w:bCs/>
          <w:color w:val="212529"/>
          <w:sz w:val="26"/>
          <w:szCs w:val="26"/>
          <w:lang w:val="en-US"/>
        </w:rPr>
        <w:t> </w:t>
      </w:r>
      <w:r w:rsidRPr="00354758">
        <w:rPr>
          <w:rFonts w:ascii="Arial" w:eastAsia="Times New Roman" w:hAnsi="Arial" w:cs="Arial"/>
          <w:color w:val="212529"/>
          <w:sz w:val="26"/>
          <w:szCs w:val="26"/>
        </w:rPr>
        <w:t>θεατρολόγος- δραματουργός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«Τι είναι το «Δραματουργείο», ο νέος θεσμός του</w:t>
      </w:r>
      <w:r w:rsidRPr="00354758">
        <w:rPr>
          <w:rFonts w:ascii="Arial" w:eastAsia="Times New Roman" w:hAnsi="Arial" w:cs="Arial"/>
          <w:b/>
          <w:bCs/>
          <w:color w:val="212529"/>
          <w:sz w:val="26"/>
          <w:szCs w:val="26"/>
          <w:lang w:val="en-US"/>
        </w:rPr>
        <w:t> D</w:t>
      </w:r>
      <w:r w:rsidRPr="00354758">
        <w:rPr>
          <w:rFonts w:ascii="Arial" w:eastAsia="Times New Roman" w:hAnsi="Arial" w:cs="Arial"/>
          <w:b/>
          <w:bCs/>
          <w:color w:val="212529"/>
          <w:sz w:val="26"/>
          <w:szCs w:val="26"/>
        </w:rPr>
        <w:t>–</w:t>
      </w:r>
      <w:r w:rsidRPr="00354758">
        <w:rPr>
          <w:rFonts w:ascii="Arial" w:eastAsia="Times New Roman" w:hAnsi="Arial" w:cs="Arial"/>
          <w:b/>
          <w:bCs/>
          <w:color w:val="212529"/>
          <w:sz w:val="26"/>
          <w:szCs w:val="26"/>
          <w:lang w:val="en-US"/>
        </w:rPr>
        <w:t>Athens</w:t>
      </w:r>
      <w:r w:rsidRPr="00354758">
        <w:rPr>
          <w:rFonts w:ascii="Arial" w:eastAsia="Times New Roman" w:hAnsi="Arial" w:cs="Arial"/>
          <w:b/>
          <w:bCs/>
          <w:color w:val="212529"/>
          <w:sz w:val="26"/>
          <w:szCs w:val="26"/>
        </w:rPr>
        <w:t>;»</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Παρουσίαση του «Δραματουργείου» ως νέου θεσμού του</w:t>
      </w:r>
      <w:r w:rsidRPr="00354758">
        <w:rPr>
          <w:rFonts w:ascii="Arial" w:eastAsia="Times New Roman" w:hAnsi="Arial" w:cs="Arial"/>
          <w:color w:val="212529"/>
          <w:sz w:val="26"/>
          <w:szCs w:val="26"/>
          <w:lang w:val="en-US"/>
        </w:rPr>
        <w:t> 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 </w:t>
      </w:r>
      <w:r w:rsidRPr="00354758">
        <w:rPr>
          <w:rFonts w:ascii="Arial" w:eastAsia="Times New Roman" w:hAnsi="Arial" w:cs="Arial"/>
          <w:color w:val="212529"/>
          <w:sz w:val="26"/>
          <w:szCs w:val="26"/>
        </w:rPr>
        <w:t>για τη στήριξη της σύγχρονης ελληνικής γραφής. Πώς λειτουργεί το εργαστήριο ανατροφοδότησης και</w:t>
      </w:r>
      <w:r w:rsidRPr="00354758">
        <w:rPr>
          <w:rFonts w:ascii="Arial" w:eastAsia="Times New Roman" w:hAnsi="Arial" w:cs="Arial"/>
          <w:color w:val="212529"/>
          <w:sz w:val="26"/>
          <w:szCs w:val="26"/>
          <w:lang w:val="en-US"/>
        </w:rPr>
        <w:t> mentoring </w:t>
      </w:r>
      <w:r w:rsidRPr="00354758">
        <w:rPr>
          <w:rFonts w:ascii="Arial" w:eastAsia="Times New Roman" w:hAnsi="Arial" w:cs="Arial"/>
          <w:color w:val="212529"/>
          <w:sz w:val="26"/>
          <w:szCs w:val="26"/>
        </w:rPr>
        <w:t>μετά το διαγωνιστικό, ποια είναι τα κριτήρια ένταξης, ποιος ο ρόλος των δραματουργών και ποια τα επόμενα βήματα των έργων μέσα στο οικοσύστημα του</w:t>
      </w:r>
      <w:r w:rsidRPr="00354758">
        <w:rPr>
          <w:rFonts w:ascii="Arial" w:eastAsia="Times New Roman" w:hAnsi="Arial" w:cs="Arial"/>
          <w:color w:val="212529"/>
          <w:sz w:val="26"/>
          <w:szCs w:val="26"/>
          <w:lang w:val="en-US"/>
        </w:rPr>
        <w:t> 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w:t>
      </w:r>
      <w:r w:rsidRPr="00354758">
        <w:rPr>
          <w:rFonts w:ascii="Arial" w:eastAsia="Times New Roman" w:hAnsi="Arial" w:cs="Arial"/>
          <w:color w:val="212529"/>
          <w:sz w:val="26"/>
          <w:szCs w:val="26"/>
        </w:rPr>
        <w:t>, από τα Διονύσια</w:t>
      </w:r>
      <w:r w:rsidRPr="00354758">
        <w:rPr>
          <w:rFonts w:ascii="Arial" w:eastAsia="Times New Roman" w:hAnsi="Arial" w:cs="Arial"/>
          <w:color w:val="212529"/>
          <w:sz w:val="26"/>
          <w:szCs w:val="26"/>
          <w:lang w:val="en-US"/>
        </w:rPr>
        <w:t> Greek </w:t>
      </w:r>
      <w:r w:rsidRPr="00354758">
        <w:rPr>
          <w:rFonts w:ascii="Arial" w:eastAsia="Times New Roman" w:hAnsi="Arial" w:cs="Arial"/>
          <w:color w:val="212529"/>
          <w:sz w:val="26"/>
          <w:szCs w:val="26"/>
        </w:rPr>
        <w:t>έως τη διεθνή τους εκδοχή.</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18.30 – Ζέττα Πασπαράκη,</w:t>
      </w:r>
      <w:r w:rsidRPr="00354758">
        <w:rPr>
          <w:rFonts w:ascii="Arial" w:eastAsia="Times New Roman" w:hAnsi="Arial" w:cs="Arial"/>
          <w:b/>
          <w:bCs/>
          <w:color w:val="212529"/>
          <w:sz w:val="26"/>
          <w:szCs w:val="26"/>
          <w:lang w:val="en-US"/>
        </w:rPr>
        <w:t> </w:t>
      </w:r>
      <w:r w:rsidRPr="00354758">
        <w:rPr>
          <w:rFonts w:ascii="Arial" w:eastAsia="Times New Roman" w:hAnsi="Arial" w:cs="Arial"/>
          <w:color w:val="212529"/>
          <w:sz w:val="26"/>
          <w:szCs w:val="26"/>
          <w:lang w:val="en-US"/>
        </w:rPr>
        <w:t>cultural manager</w:t>
      </w:r>
      <w:r w:rsidRPr="00354758">
        <w:rPr>
          <w:rFonts w:ascii="Arial" w:eastAsia="Times New Roman" w:hAnsi="Arial" w:cs="Arial"/>
          <w:color w:val="212529"/>
          <w:sz w:val="26"/>
          <w:szCs w:val="26"/>
        </w:rPr>
        <w:t>, διευθύντρια παραστατικών τεχνών ΕΛΕ</w:t>
      </w:r>
      <w:r w:rsidRPr="00354758">
        <w:rPr>
          <w:rFonts w:ascii="Arial" w:eastAsia="Times New Roman" w:hAnsi="Arial" w:cs="Arial"/>
          <w:color w:val="212529"/>
          <w:sz w:val="26"/>
          <w:szCs w:val="26"/>
          <w:lang w:val="en-US"/>
        </w:rPr>
        <w:t>VSIS </w:t>
      </w:r>
      <w:r w:rsidRPr="00354758">
        <w:rPr>
          <w:rFonts w:ascii="Arial" w:eastAsia="Times New Roman" w:hAnsi="Arial" w:cs="Arial"/>
          <w:color w:val="212529"/>
          <w:sz w:val="26"/>
          <w:szCs w:val="26"/>
        </w:rPr>
        <w:t>2023-Πολιτιστική Πρωτεύουσα της Ευρώπης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«Πώς συντάσσω μια θεατρική πρόταση και πού / σε ποιόν την απευθύνω;»</w:t>
      </w:r>
      <w:r w:rsidRPr="00354758">
        <w:rPr>
          <w:rFonts w:ascii="Arial" w:eastAsia="Times New Roman" w:hAnsi="Arial" w:cs="Arial"/>
          <w:color w:val="212529"/>
          <w:sz w:val="26"/>
          <w:szCs w:val="26"/>
        </w:rPr>
        <w:br/>
        <w:t>Πρακτικός οδηγός για το πώς διαμορφώνεται ένας πλήρης θεατρικός φάκελος: καλλιτεχνικό σκεπτικό, περιγραφή, ομάδα, βιογραφικά, προϋπολογισμός, χρονοδιάγραμμα. Συζήτηση για το πώς προσαρμόζουμε την ίδια πρόταση όταν την απευθύνουμε σε φεστιβάλ, κρατικούς οργανισμούς, ιδρύματα ή ευρωπαϊκά προγράμματα.</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19.15 – Νίκος Βερβερίδης</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ιδρυτής</w:t>
      </w:r>
      <w:r w:rsidRPr="00354758">
        <w:rPr>
          <w:rFonts w:ascii="Arial" w:eastAsia="Times New Roman" w:hAnsi="Arial" w:cs="Arial"/>
          <w:color w:val="212529"/>
          <w:sz w:val="26"/>
          <w:szCs w:val="26"/>
          <w:lang w:val="en-US"/>
        </w:rPr>
        <w:t> ELC PRODUCTIONS </w:t>
      </w:r>
      <w:r w:rsidRPr="00354758">
        <w:rPr>
          <w:rFonts w:ascii="Arial" w:eastAsia="Times New Roman" w:hAnsi="Arial" w:cs="Arial"/>
          <w:color w:val="212529"/>
          <w:sz w:val="26"/>
          <w:szCs w:val="26"/>
        </w:rPr>
        <w:t>και της πολιτιστικής πλατφόρμας ελ</w:t>
      </w:r>
      <w:r w:rsidRPr="00354758">
        <w:rPr>
          <w:rFonts w:ascii="Arial" w:eastAsia="Times New Roman" w:hAnsi="Arial" w:cs="Arial"/>
          <w:color w:val="212529"/>
          <w:sz w:val="26"/>
          <w:szCs w:val="26"/>
          <w:lang w:val="en-US"/>
        </w:rPr>
        <w:t>culture</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«Πώς / πού αναζητώ χρηματοδότηση για την υλοποίηση της πρότασης / της ιδέας μου;»</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lastRenderedPageBreak/>
        <w:t>Χαρτογράφηση των βασικών πηγών χρηματοδότησης για το θέατρο σήμερα: επιχορηγήσεις, ιδρύματα, συμπαραγωγές, συνεργασίες με ιδιωτικούς φορείς, χορηγίες. Πώς στήνεται ρεαλιστικός προϋπολογισμός, πώς χτίζουμε βιωσιμότητα πέρα από μια επιχορήγηση και με ποιον τρόπο το</w:t>
      </w:r>
      <w:r w:rsidRPr="00354758">
        <w:rPr>
          <w:rFonts w:ascii="Arial" w:eastAsia="Times New Roman" w:hAnsi="Arial" w:cs="Arial"/>
          <w:color w:val="212529"/>
          <w:sz w:val="26"/>
          <w:szCs w:val="26"/>
          <w:lang w:val="en-US"/>
        </w:rPr>
        <w:t> 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 </w:t>
      </w:r>
      <w:r w:rsidRPr="00354758">
        <w:rPr>
          <w:rFonts w:ascii="Arial" w:eastAsia="Times New Roman" w:hAnsi="Arial" w:cs="Arial"/>
          <w:color w:val="212529"/>
          <w:sz w:val="26"/>
          <w:szCs w:val="26"/>
        </w:rPr>
        <w:t xml:space="preserve">μπορεί να λειτουργήσει </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ως «κόμβος» γνωριμιών και συνεργασιών.</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20.00 – Γαβριέλλα Τριανταφύλλη,</w:t>
      </w:r>
      <w:r w:rsidRPr="00354758">
        <w:rPr>
          <w:rFonts w:ascii="Arial" w:eastAsia="Times New Roman" w:hAnsi="Arial" w:cs="Arial"/>
          <w:b/>
          <w:bCs/>
          <w:color w:val="212529"/>
          <w:sz w:val="26"/>
          <w:szCs w:val="26"/>
          <w:lang w:val="en-US"/>
        </w:rPr>
        <w:t> </w:t>
      </w:r>
      <w:r w:rsidRPr="00354758">
        <w:rPr>
          <w:rFonts w:ascii="Arial" w:eastAsia="Times New Roman" w:hAnsi="Arial" w:cs="Arial"/>
          <w:color w:val="212529"/>
          <w:sz w:val="26"/>
          <w:szCs w:val="26"/>
        </w:rPr>
        <w:t>Διευθύντρια Προγραμματισμού και Παραγωγής στο Κέντρο Πολιτισμού Ίδρυμα Σταύρος Νιάρχος (ΚΠΙΣΝ)</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«Πώς κάνω</w:t>
      </w:r>
      <w:r w:rsidRPr="00354758">
        <w:rPr>
          <w:rFonts w:ascii="Arial" w:eastAsia="Times New Roman" w:hAnsi="Arial" w:cs="Arial"/>
          <w:b/>
          <w:bCs/>
          <w:color w:val="212529"/>
          <w:sz w:val="26"/>
          <w:szCs w:val="26"/>
          <w:lang w:val="en-US"/>
        </w:rPr>
        <w:t> pitching </w:t>
      </w:r>
      <w:r w:rsidRPr="00354758">
        <w:rPr>
          <w:rFonts w:ascii="Arial" w:eastAsia="Times New Roman" w:hAnsi="Arial" w:cs="Arial"/>
          <w:b/>
          <w:bCs/>
          <w:color w:val="212529"/>
          <w:sz w:val="26"/>
          <w:szCs w:val="26"/>
        </w:rPr>
        <w:t>της πρότασης / της ιδέας μου»</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Εργαστήριο πάνω στην «τέχνη» του</w:t>
      </w:r>
      <w:r w:rsidRPr="00354758">
        <w:rPr>
          <w:rFonts w:ascii="Arial" w:eastAsia="Times New Roman" w:hAnsi="Arial" w:cs="Arial"/>
          <w:color w:val="212529"/>
          <w:sz w:val="26"/>
          <w:szCs w:val="26"/>
          <w:lang w:val="en-US"/>
        </w:rPr>
        <w:t> pitching</w:t>
      </w:r>
      <w:r w:rsidRPr="00354758">
        <w:rPr>
          <w:rFonts w:ascii="Arial" w:eastAsia="Times New Roman" w:hAnsi="Arial" w:cs="Arial"/>
          <w:color w:val="212529"/>
          <w:sz w:val="26"/>
          <w:szCs w:val="26"/>
        </w:rPr>
        <w:t>: πώς αφηγούμαστε την ιδέα μας καθαρά, σύντομα και ελκυστικά, πώς οργανώνουμε τον προφορικό λόγο, τις σημειώσεις ή το οπτικό υλικό μας. Τι πρέπει οπωσδήποτε να περιλαμβάνει ένα</w:t>
      </w:r>
      <w:r w:rsidRPr="00354758">
        <w:rPr>
          <w:rFonts w:ascii="Arial" w:eastAsia="Times New Roman" w:hAnsi="Arial" w:cs="Arial"/>
          <w:color w:val="212529"/>
          <w:sz w:val="26"/>
          <w:szCs w:val="26"/>
          <w:lang w:val="en-US"/>
        </w:rPr>
        <w:t> pitching</w:t>
      </w:r>
      <w:r w:rsidRPr="00354758">
        <w:rPr>
          <w:rFonts w:ascii="Arial" w:eastAsia="Times New Roman" w:hAnsi="Arial" w:cs="Arial"/>
          <w:color w:val="212529"/>
          <w:sz w:val="26"/>
          <w:szCs w:val="26"/>
        </w:rPr>
        <w:t>, ποια λάθη αποφεύγουμε και πώς μετατρέπουμε το άγχος της παρουσίασης σε δημιουργική ενέργεια και σύνδεση με τον συνομιλητή φορέα/ παραγωγό.</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21.15</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Στρογγυλή τράπεζα-συζήτηση:«Μαζί ίσως κάτι μπορέσουμε να κάνουμε» (Κάρολος Κουν) : Η πολύτιμη δύναμη και</w:t>
      </w: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δυναμική της ομάδας παλαιότερα και σήμερα</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Προσκεκλημένοι και προσκεκλημένες: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Σκηνοθέτες- συνεργάτες του Θεάτρου Τέχνης με σημαντικό έργο και πολύχρονη διαδρομή μέσα από θεατρικές ομάδες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Θοδωρής Αμπαζής, Σίμος Κακάλας, Γιάννης Κακλέας, Στάθης Λιβαθινός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Σκηνοθέτες-τιδες από τη νεότερη γενιά, που ηγούνται ομάδων με γόνιμη και σταθερή παρουσία που δίνει έμφαση στην ελληνική δραματουργία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Βαλέρια Δημητριάδου (</w:t>
      </w:r>
      <w:r w:rsidRPr="00354758">
        <w:rPr>
          <w:rFonts w:ascii="Arial" w:eastAsia="Times New Roman" w:hAnsi="Arial" w:cs="Arial"/>
          <w:b/>
          <w:bCs/>
          <w:color w:val="212529"/>
          <w:sz w:val="26"/>
          <w:szCs w:val="26"/>
          <w:lang w:val="en-US"/>
        </w:rPr>
        <w:t>C for Circus</w:t>
      </w:r>
      <w:r w:rsidRPr="00354758">
        <w:rPr>
          <w:rFonts w:ascii="Arial" w:eastAsia="Times New Roman" w:hAnsi="Arial" w:cs="Arial"/>
          <w:b/>
          <w:bCs/>
          <w:color w:val="212529"/>
          <w:sz w:val="26"/>
          <w:szCs w:val="26"/>
        </w:rPr>
        <w:t>), Θανάσης Ζερίτης- Νεφέλη Μαϊστράλη</w:t>
      </w: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(4</w:t>
      </w:r>
      <w:r w:rsidRPr="00354758">
        <w:rPr>
          <w:rFonts w:ascii="Arial" w:eastAsia="Times New Roman" w:hAnsi="Arial" w:cs="Arial"/>
          <w:b/>
          <w:bCs/>
          <w:color w:val="212529"/>
          <w:sz w:val="26"/>
          <w:szCs w:val="26"/>
          <w:lang w:val="en-US"/>
        </w:rPr>
        <w:t> Frontal</w:t>
      </w:r>
      <w:r w:rsidRPr="00354758">
        <w:rPr>
          <w:rFonts w:ascii="Arial" w:eastAsia="Times New Roman" w:hAnsi="Arial" w:cs="Arial"/>
          <w:b/>
          <w:bCs/>
          <w:color w:val="212529"/>
          <w:sz w:val="26"/>
          <w:szCs w:val="26"/>
        </w:rPr>
        <w:t>), Χάρης Φραγκούλης (</w:t>
      </w:r>
      <w:r w:rsidRPr="00354758">
        <w:rPr>
          <w:rFonts w:ascii="Arial" w:eastAsia="Times New Roman" w:hAnsi="Arial" w:cs="Arial"/>
          <w:b/>
          <w:bCs/>
          <w:color w:val="212529"/>
          <w:sz w:val="26"/>
          <w:szCs w:val="26"/>
          <w:lang w:val="en-US"/>
        </w:rPr>
        <w:t>Kursk</w:t>
      </w:r>
      <w:r w:rsidRPr="00354758">
        <w:rPr>
          <w:rFonts w:ascii="Arial" w:eastAsia="Times New Roman" w:hAnsi="Arial" w:cs="Arial"/>
          <w:b/>
          <w:bCs/>
          <w:color w:val="212529"/>
          <w:sz w:val="26"/>
          <w:szCs w:val="26"/>
        </w:rPr>
        <w:t>)</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Συντονισμός συζήτησης: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Μαριάννα Κάλμπαρη</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Ημέρα 3</w:t>
      </w:r>
      <w:r w:rsidRPr="00354758">
        <w:rPr>
          <w:rFonts w:ascii="Arial" w:eastAsia="Times New Roman" w:hAnsi="Arial" w:cs="Arial"/>
          <w:b/>
          <w:bCs/>
          <w:color w:val="212529"/>
          <w:sz w:val="20"/>
          <w:szCs w:val="20"/>
          <w:vertAlign w:val="superscript"/>
        </w:rPr>
        <w:t>η</w:t>
      </w: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 ΔΙΚΤΥΩΣΗ – Κυριακή 14 Δεκεμβρίου, ώρα έναρξης 17.30</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17.30</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Απονομή</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 xml:space="preserve">Η ανακοίνωση της κατάταξης των έργων που έλαβαν μέρος στον Διαγωνισμό, σε πρώτη, δεύτερη και τρίτη θέση μετά από ψηφοφορία τόσο της κριτικής επιτροπής όσο και του κοινού, καθώς και η ανακοίνωση τριών ακόμα έργων που έχουν επιλεγεί από την τριμελή επιτροπή και διακρίνονται με έπαινο. Το έργο που </w:t>
      </w:r>
      <w:r w:rsidRPr="00354758">
        <w:rPr>
          <w:rFonts w:ascii="Arial" w:eastAsia="Times New Roman" w:hAnsi="Arial" w:cs="Arial"/>
          <w:color w:val="212529"/>
          <w:sz w:val="26"/>
          <w:szCs w:val="26"/>
        </w:rPr>
        <w:lastRenderedPageBreak/>
        <w:t xml:space="preserve">κατατάσσεται στην πρώτη θέση λαμβάνει απευθείας μέρος στο διαγωνιστικό μέρος των «Διονύσια </w:t>
      </w:r>
      <w:r w:rsidRPr="00354758">
        <w:rPr>
          <w:rFonts w:ascii="Arial" w:eastAsia="Times New Roman" w:hAnsi="Arial" w:cs="Arial"/>
          <w:color w:val="212529"/>
          <w:sz w:val="26"/>
          <w:szCs w:val="26"/>
          <w:lang w:val="en-US"/>
        </w:rPr>
        <w:t>International</w:t>
      </w:r>
      <w:r w:rsidRPr="00354758">
        <w:rPr>
          <w:rFonts w:ascii="Arial" w:eastAsia="Times New Roman" w:hAnsi="Arial" w:cs="Arial"/>
          <w:color w:val="212529"/>
          <w:sz w:val="26"/>
          <w:szCs w:val="26"/>
        </w:rPr>
        <w:t>».</w:t>
      </w:r>
    </w:p>
    <w:p w:rsidR="00354758" w:rsidRPr="00354758" w:rsidRDefault="00354758" w:rsidP="00354758">
      <w:pPr>
        <w:shd w:val="clear" w:color="auto" w:fill="FFFFFF"/>
        <w:spacing w:before="100" w:beforeAutospacing="1" w:after="10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Και τα έξι διακριθέντα έργα λαμβάνουν μέρος στο «Δραματουργείο», το τρίμηνο εργαστήριο ανατροφοδότησης που τα «προετοιμάζει» για το άνοιγμά τους στη διεθνή παρουσίασή τους στα Διονύσια</w:t>
      </w:r>
      <w:r w:rsidRPr="00354758">
        <w:rPr>
          <w:rFonts w:ascii="Arial" w:eastAsia="Times New Roman" w:hAnsi="Arial" w:cs="Arial"/>
          <w:color w:val="212529"/>
          <w:sz w:val="26"/>
          <w:szCs w:val="26"/>
          <w:lang w:val="en-US"/>
        </w:rPr>
        <w:t> International </w:t>
      </w:r>
      <w:r w:rsidRPr="00354758">
        <w:rPr>
          <w:rFonts w:ascii="Arial" w:eastAsia="Times New Roman" w:hAnsi="Arial" w:cs="Arial"/>
          <w:color w:val="212529"/>
          <w:sz w:val="26"/>
          <w:szCs w:val="26"/>
        </w:rPr>
        <w:t>(4-7 Απριλίου).</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18.30</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lang w:val="en-US"/>
        </w:rPr>
        <w:t>Pitching</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Θεατρικές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προτάσεις</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που επίσης προέκυψαν από ανοιχτή πρόσκληση παρουσιάζονται μέσα από</w:t>
      </w:r>
      <w:r w:rsidRPr="00354758">
        <w:rPr>
          <w:rFonts w:ascii="Arial" w:eastAsia="Times New Roman" w:hAnsi="Arial" w:cs="Arial"/>
          <w:color w:val="212529"/>
          <w:sz w:val="26"/>
          <w:szCs w:val="26"/>
          <w:lang w:val="en-US"/>
        </w:rPr>
        <w:t> pitches</w:t>
      </w:r>
      <w:r w:rsidRPr="00354758">
        <w:rPr>
          <w:rFonts w:ascii="Arial" w:eastAsia="Times New Roman" w:hAnsi="Arial" w:cs="Arial"/>
          <w:color w:val="212529"/>
          <w:sz w:val="26"/>
          <w:szCs w:val="26"/>
        </w:rPr>
        <w:t>, δίνοντας σε δημιουργούς και ομάδες τη δυνατότητα να συναντήσουν φορείς, παραγωγούς και μελλοντικούς συνεργάτες.</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 xml:space="preserve"> Θα παρουσιαστούν δώδεκα ολοκληρωμένες ή εν εξελίξει προτάσεις ελληνικής δραματουργίας των (αλφαβητικά):</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Μαίρη Βαμβακά, Δήμητρα Βαμβακάρη, Νοεμή Βασιλειάδου, Νικόλας Δροσόπουλος, Ξένια Καλαντζή, Χαρά Κασαράκη, Ελένη Λυκούδη, Χριστίνα Ματθαίου, Γιώργος Μαστρακούλης, Ειρήνη Μπαζάνη, Μερόπη Παπαστεργίου, Μαρία Τσιμά.</w:t>
      </w:r>
      <w:r w:rsidRPr="00354758">
        <w:rPr>
          <w:rFonts w:ascii="Arial" w:eastAsia="Times New Roman" w:hAnsi="Arial" w:cs="Arial"/>
          <w:b/>
          <w:bCs/>
          <w:color w:val="212529"/>
          <w:sz w:val="26"/>
          <w:szCs w:val="26"/>
          <w:lang w:val="en-US"/>
        </w:rPr>
        <w:t> </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color w:val="212529"/>
          <w:sz w:val="26"/>
          <w:szCs w:val="26"/>
        </w:rPr>
        <w:t>Επιμέλεια παρουσιάσεων-συντονισμός: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Δημήτρης Μαγγίνας, Άγγελος Μπούρας</w:t>
      </w:r>
      <w:r w:rsidRPr="00354758">
        <w:rPr>
          <w:rFonts w:ascii="Arial" w:eastAsia="Times New Roman" w:hAnsi="Arial" w:cs="Arial"/>
          <w:b/>
          <w:bCs/>
          <w:color w:val="212529"/>
          <w:sz w:val="26"/>
          <w:szCs w:val="26"/>
          <w:lang w:val="en-US"/>
        </w:rPr>
        <w:t> </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lang w:val="en-US"/>
        </w:rPr>
        <w:t> </w:t>
      </w:r>
      <w:r w:rsidRPr="00354758">
        <w:rPr>
          <w:rFonts w:ascii="Arial" w:eastAsia="Times New Roman" w:hAnsi="Arial" w:cs="Arial"/>
          <w:b/>
          <w:bCs/>
          <w:color w:val="212529"/>
          <w:sz w:val="26"/>
          <w:szCs w:val="26"/>
        </w:rPr>
        <w:t>9.30</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Εορταστικό κλείσιμο του τριημέρου με κρασί, συζήτηση και χριστουγεννιάτικες ευχές.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Σημαντικές πληροφορίες:</w:t>
      </w:r>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rPr>
      </w:pPr>
      <w:r w:rsidRPr="00354758">
        <w:rPr>
          <w:rFonts w:ascii="Arial" w:eastAsia="Times New Roman" w:hAnsi="Arial" w:cs="Arial"/>
          <w:b/>
          <w:bCs/>
          <w:color w:val="212529"/>
          <w:sz w:val="26"/>
          <w:szCs w:val="26"/>
        </w:rPr>
        <w:t>Δράση «</w:t>
      </w:r>
      <w:proofErr w:type="spellStart"/>
      <w:r w:rsidRPr="00354758">
        <w:rPr>
          <w:rFonts w:ascii="Arial" w:eastAsia="Times New Roman" w:hAnsi="Arial" w:cs="Arial"/>
          <w:b/>
          <w:bCs/>
          <w:color w:val="212529"/>
          <w:sz w:val="26"/>
          <w:szCs w:val="26"/>
          <w:lang w:val="en-US"/>
        </w:rPr>
        <w:t>dt</w:t>
      </w:r>
      <w:proofErr w:type="spellEnd"/>
      <w:r w:rsidRPr="00354758">
        <w:rPr>
          <w:rFonts w:ascii="Arial" w:eastAsia="Times New Roman" w:hAnsi="Arial" w:cs="Arial"/>
          <w:b/>
          <w:bCs/>
          <w:color w:val="212529"/>
          <w:sz w:val="26"/>
          <w:szCs w:val="26"/>
        </w:rPr>
        <w:t>»: Παρουσιάσεις σε… χρόνο</w:t>
      </w:r>
      <w:r w:rsidRPr="00354758">
        <w:rPr>
          <w:rFonts w:ascii="Arial" w:eastAsia="Times New Roman" w:hAnsi="Arial" w:cs="Arial"/>
          <w:b/>
          <w:bCs/>
          <w:color w:val="212529"/>
          <w:sz w:val="26"/>
          <w:szCs w:val="26"/>
          <w:lang w:val="en-US"/>
        </w:rPr>
        <w:t> </w:t>
      </w:r>
      <w:proofErr w:type="spellStart"/>
      <w:r w:rsidRPr="00354758">
        <w:rPr>
          <w:rFonts w:ascii="Arial" w:eastAsia="Times New Roman" w:hAnsi="Arial" w:cs="Arial"/>
          <w:b/>
          <w:bCs/>
          <w:color w:val="212529"/>
          <w:sz w:val="26"/>
          <w:szCs w:val="26"/>
          <w:lang w:val="en-US"/>
        </w:rPr>
        <w:t>dt</w:t>
      </w:r>
      <w:proofErr w:type="spellEnd"/>
    </w:p>
    <w:p w:rsidR="00354758" w:rsidRPr="00354758" w:rsidRDefault="00354758" w:rsidP="00354758">
      <w:pPr>
        <w:shd w:val="clear" w:color="auto" w:fill="FFFFFF"/>
        <w:spacing w:beforeAutospacing="1" w:after="0" w:afterAutospacing="1" w:line="240" w:lineRule="auto"/>
        <w:rPr>
          <w:rFonts w:ascii="Arial" w:eastAsia="Times New Roman" w:hAnsi="Arial" w:cs="Arial"/>
          <w:color w:val="212529"/>
          <w:sz w:val="26"/>
          <w:szCs w:val="26"/>
          <w:lang w:val="en-US"/>
        </w:rPr>
      </w:pPr>
      <w:r w:rsidRPr="00354758">
        <w:rPr>
          <w:rFonts w:ascii="Arial" w:eastAsia="Times New Roman" w:hAnsi="Arial" w:cs="Arial"/>
          <w:color w:val="212529"/>
          <w:sz w:val="26"/>
          <w:szCs w:val="26"/>
        </w:rPr>
        <w:t>Στο πλαίσιο της δικτύωσης, το</w:t>
      </w:r>
      <w:r w:rsidRPr="00354758">
        <w:rPr>
          <w:rFonts w:ascii="Arial" w:eastAsia="Times New Roman" w:hAnsi="Arial" w:cs="Arial"/>
          <w:color w:val="212529"/>
          <w:sz w:val="26"/>
          <w:szCs w:val="26"/>
          <w:lang w:val="en-US"/>
        </w:rPr>
        <w:t> D</w:t>
      </w:r>
      <w:r w:rsidRPr="00354758">
        <w:rPr>
          <w:rFonts w:ascii="Arial" w:eastAsia="Times New Roman" w:hAnsi="Arial" w:cs="Arial"/>
          <w:color w:val="212529"/>
          <w:sz w:val="26"/>
          <w:szCs w:val="26"/>
        </w:rPr>
        <w:t>-</w:t>
      </w:r>
      <w:r w:rsidRPr="00354758">
        <w:rPr>
          <w:rFonts w:ascii="Arial" w:eastAsia="Times New Roman" w:hAnsi="Arial" w:cs="Arial"/>
          <w:color w:val="212529"/>
          <w:sz w:val="26"/>
          <w:szCs w:val="26"/>
          <w:lang w:val="en-US"/>
        </w:rPr>
        <w:t>Athens </w:t>
      </w:r>
      <w:r w:rsidRPr="00354758">
        <w:rPr>
          <w:rFonts w:ascii="Arial" w:eastAsia="Times New Roman" w:hAnsi="Arial" w:cs="Arial"/>
          <w:color w:val="212529"/>
          <w:sz w:val="26"/>
          <w:szCs w:val="26"/>
        </w:rPr>
        <w:t>δίνει τη δυνατότητα σε δέκα δημιουργούς να πάρουν το λόγο επί σκηνής και να απευθύνουν πολύ σύντομα μια πρόταση ή ιδέα τους,</w:t>
      </w:r>
      <w:r w:rsidRPr="00354758">
        <w:rPr>
          <w:rFonts w:ascii="Arial" w:eastAsia="Times New Roman" w:hAnsi="Arial" w:cs="Arial"/>
          <w:color w:val="212529"/>
          <w:sz w:val="26"/>
          <w:szCs w:val="26"/>
          <w:lang w:val="en-US"/>
        </w:rPr>
        <w:t> </w:t>
      </w:r>
      <w:r w:rsidRPr="00354758">
        <w:rPr>
          <w:rFonts w:ascii="Arial" w:eastAsia="Times New Roman" w:hAnsi="Arial" w:cs="Arial"/>
          <w:b/>
          <w:bCs/>
          <w:color w:val="212529"/>
          <w:sz w:val="26"/>
          <w:szCs w:val="26"/>
        </w:rPr>
        <w:t>«σε χρόνο</w:t>
      </w:r>
      <w:r w:rsidRPr="00354758">
        <w:rPr>
          <w:rFonts w:ascii="Arial" w:eastAsia="Times New Roman" w:hAnsi="Arial" w:cs="Arial"/>
          <w:b/>
          <w:bCs/>
          <w:color w:val="212529"/>
          <w:sz w:val="26"/>
          <w:szCs w:val="26"/>
          <w:lang w:val="en-US"/>
        </w:rPr>
        <w:t> </w:t>
      </w:r>
      <w:proofErr w:type="spellStart"/>
      <w:r w:rsidRPr="00354758">
        <w:rPr>
          <w:rFonts w:ascii="Arial" w:eastAsia="Times New Roman" w:hAnsi="Arial" w:cs="Arial"/>
          <w:b/>
          <w:bCs/>
          <w:color w:val="212529"/>
          <w:sz w:val="26"/>
          <w:szCs w:val="26"/>
          <w:lang w:val="en-US"/>
        </w:rPr>
        <w:t>dt</w:t>
      </w:r>
      <w:proofErr w:type="spellEnd"/>
      <w:r w:rsidRPr="00354758">
        <w:rPr>
          <w:rFonts w:ascii="Arial" w:eastAsia="Times New Roman" w:hAnsi="Arial" w:cs="Arial"/>
          <w:b/>
          <w:bCs/>
          <w:color w:val="212529"/>
          <w:sz w:val="26"/>
          <w:szCs w:val="26"/>
        </w:rPr>
        <w:t>»</w:t>
      </w:r>
      <w:r w:rsidRPr="00354758">
        <w:rPr>
          <w:rFonts w:ascii="Arial" w:eastAsia="Times New Roman" w:hAnsi="Arial" w:cs="Arial"/>
          <w:color w:val="212529"/>
          <w:sz w:val="26"/>
          <w:szCs w:val="26"/>
          <w:lang w:val="en-US"/>
        </w:rPr>
        <w:t> </w:t>
      </w:r>
      <w:r w:rsidRPr="00354758">
        <w:rPr>
          <w:rFonts w:ascii="Arial" w:eastAsia="Times New Roman" w:hAnsi="Arial" w:cs="Arial"/>
          <w:color w:val="212529"/>
          <w:sz w:val="26"/>
          <w:szCs w:val="26"/>
        </w:rPr>
        <w:t xml:space="preserve">(έως 2 λεπτά). Οι παρουσιάσεις-ιδέες-θέσεις-ανακοινώσεις-αιτήματα θα πραγματοποιηθούν την Κυριακή 14/12, με εγγραφές την Παρασκευή 12/12 και το Σάββατο 13/12. </w:t>
      </w:r>
      <w:r w:rsidRPr="00354758">
        <w:rPr>
          <w:rFonts w:ascii="Arial" w:eastAsia="Times New Roman" w:hAnsi="Arial" w:cs="Arial"/>
          <w:color w:val="212529"/>
          <w:sz w:val="26"/>
          <w:szCs w:val="26"/>
          <w:lang w:val="en-US"/>
        </w:rPr>
        <w:t xml:space="preserve">Θα </w:t>
      </w:r>
      <w:proofErr w:type="spellStart"/>
      <w:r w:rsidRPr="00354758">
        <w:rPr>
          <w:rFonts w:ascii="Arial" w:eastAsia="Times New Roman" w:hAnsi="Arial" w:cs="Arial"/>
          <w:color w:val="212529"/>
          <w:sz w:val="26"/>
          <w:szCs w:val="26"/>
          <w:lang w:val="en-US"/>
        </w:rPr>
        <w:t>τηρηθεί</w:t>
      </w:r>
      <w:proofErr w:type="spellEnd"/>
      <w:r w:rsidRPr="00354758">
        <w:rPr>
          <w:rFonts w:ascii="Arial" w:eastAsia="Times New Roman" w:hAnsi="Arial" w:cs="Arial"/>
          <w:color w:val="212529"/>
          <w:sz w:val="26"/>
          <w:szCs w:val="26"/>
          <w:lang w:val="en-US"/>
        </w:rPr>
        <w:t xml:space="preserve"> α</w:t>
      </w:r>
      <w:proofErr w:type="spellStart"/>
      <w:r w:rsidRPr="00354758">
        <w:rPr>
          <w:rFonts w:ascii="Arial" w:eastAsia="Times New Roman" w:hAnsi="Arial" w:cs="Arial"/>
          <w:color w:val="212529"/>
          <w:sz w:val="26"/>
          <w:szCs w:val="26"/>
          <w:lang w:val="en-US"/>
        </w:rPr>
        <w:t>υστηρά</w:t>
      </w:r>
      <w:proofErr w:type="spellEnd"/>
      <w:r w:rsidRPr="00354758">
        <w:rPr>
          <w:rFonts w:ascii="Arial" w:eastAsia="Times New Roman" w:hAnsi="Arial" w:cs="Arial"/>
          <w:color w:val="212529"/>
          <w:sz w:val="26"/>
          <w:szCs w:val="26"/>
          <w:lang w:val="en-US"/>
        </w:rPr>
        <w:t xml:space="preserve"> </w:t>
      </w:r>
      <w:proofErr w:type="spellStart"/>
      <w:r w:rsidRPr="00354758">
        <w:rPr>
          <w:rFonts w:ascii="Arial" w:eastAsia="Times New Roman" w:hAnsi="Arial" w:cs="Arial"/>
          <w:color w:val="212529"/>
          <w:sz w:val="26"/>
          <w:szCs w:val="26"/>
          <w:lang w:val="en-US"/>
        </w:rPr>
        <w:t>σειρά</w:t>
      </w:r>
      <w:proofErr w:type="spellEnd"/>
      <w:r w:rsidRPr="00354758">
        <w:rPr>
          <w:rFonts w:ascii="Arial" w:eastAsia="Times New Roman" w:hAnsi="Arial" w:cs="Arial"/>
          <w:color w:val="212529"/>
          <w:sz w:val="26"/>
          <w:szCs w:val="26"/>
          <w:lang w:val="en-US"/>
        </w:rPr>
        <w:t xml:space="preserve"> π</w:t>
      </w:r>
      <w:proofErr w:type="spellStart"/>
      <w:r w:rsidRPr="00354758">
        <w:rPr>
          <w:rFonts w:ascii="Arial" w:eastAsia="Times New Roman" w:hAnsi="Arial" w:cs="Arial"/>
          <w:color w:val="212529"/>
          <w:sz w:val="26"/>
          <w:szCs w:val="26"/>
          <w:lang w:val="en-US"/>
        </w:rPr>
        <w:t>ροτερ</w:t>
      </w:r>
      <w:proofErr w:type="spellEnd"/>
      <w:r w:rsidRPr="00354758">
        <w:rPr>
          <w:rFonts w:ascii="Arial" w:eastAsia="Times New Roman" w:hAnsi="Arial" w:cs="Arial"/>
          <w:color w:val="212529"/>
          <w:sz w:val="26"/>
          <w:szCs w:val="26"/>
          <w:lang w:val="en-US"/>
        </w:rPr>
        <w:t>αιότητας.</w:t>
      </w:r>
    </w:p>
    <w:p w:rsidR="009562C9" w:rsidRPr="00767769" w:rsidRDefault="009562C9" w:rsidP="00767769">
      <w:bookmarkStart w:id="0" w:name="_GoBack"/>
      <w:bookmarkEnd w:id="0"/>
    </w:p>
    <w:sectPr w:rsidR="009562C9" w:rsidRPr="007677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0AC"/>
    <w:multiLevelType w:val="hybridMultilevel"/>
    <w:tmpl w:val="A33A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77E69"/>
    <w:multiLevelType w:val="hybridMultilevel"/>
    <w:tmpl w:val="59128F5E"/>
    <w:lvl w:ilvl="0" w:tplc="CF966BF0">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C6B93"/>
    <w:multiLevelType w:val="hybridMultilevel"/>
    <w:tmpl w:val="148C9782"/>
    <w:lvl w:ilvl="0" w:tplc="8EC81482">
      <w:start w:val="46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13451"/>
    <w:multiLevelType w:val="hybridMultilevel"/>
    <w:tmpl w:val="606C9422"/>
    <w:lvl w:ilvl="0" w:tplc="1E0E4668">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87DF0"/>
    <w:multiLevelType w:val="multilevel"/>
    <w:tmpl w:val="88E0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C126F7"/>
    <w:multiLevelType w:val="hybridMultilevel"/>
    <w:tmpl w:val="88B8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F5191"/>
    <w:multiLevelType w:val="hybridMultilevel"/>
    <w:tmpl w:val="93468E20"/>
    <w:lvl w:ilvl="0" w:tplc="93186712">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CA"/>
    <w:rsid w:val="00001385"/>
    <w:rsid w:val="000056E3"/>
    <w:rsid w:val="000069A9"/>
    <w:rsid w:val="00010109"/>
    <w:rsid w:val="0004504F"/>
    <w:rsid w:val="00065057"/>
    <w:rsid w:val="00065F5A"/>
    <w:rsid w:val="000840F1"/>
    <w:rsid w:val="000F4B96"/>
    <w:rsid w:val="001005D5"/>
    <w:rsid w:val="00117C0F"/>
    <w:rsid w:val="00123898"/>
    <w:rsid w:val="00123D6E"/>
    <w:rsid w:val="00134A49"/>
    <w:rsid w:val="001410F0"/>
    <w:rsid w:val="00141F04"/>
    <w:rsid w:val="001535A3"/>
    <w:rsid w:val="001759C6"/>
    <w:rsid w:val="00177107"/>
    <w:rsid w:val="001773F3"/>
    <w:rsid w:val="00185300"/>
    <w:rsid w:val="001A148C"/>
    <w:rsid w:val="001C4AD8"/>
    <w:rsid w:val="001D5121"/>
    <w:rsid w:val="001E7627"/>
    <w:rsid w:val="00215D40"/>
    <w:rsid w:val="00233DB6"/>
    <w:rsid w:val="00270E40"/>
    <w:rsid w:val="00284325"/>
    <w:rsid w:val="002A6070"/>
    <w:rsid w:val="002B27AD"/>
    <w:rsid w:val="002C05FD"/>
    <w:rsid w:val="002D0152"/>
    <w:rsid w:val="003002FC"/>
    <w:rsid w:val="00304043"/>
    <w:rsid w:val="003059CD"/>
    <w:rsid w:val="00327E39"/>
    <w:rsid w:val="00354758"/>
    <w:rsid w:val="00374BB0"/>
    <w:rsid w:val="00384A01"/>
    <w:rsid w:val="003B4C50"/>
    <w:rsid w:val="003B7311"/>
    <w:rsid w:val="003D0DF7"/>
    <w:rsid w:val="003D1509"/>
    <w:rsid w:val="003D22F8"/>
    <w:rsid w:val="003F1968"/>
    <w:rsid w:val="003F5044"/>
    <w:rsid w:val="0040290B"/>
    <w:rsid w:val="004072C2"/>
    <w:rsid w:val="0042040A"/>
    <w:rsid w:val="00446084"/>
    <w:rsid w:val="00453CE8"/>
    <w:rsid w:val="00456805"/>
    <w:rsid w:val="0046101C"/>
    <w:rsid w:val="00463417"/>
    <w:rsid w:val="00463952"/>
    <w:rsid w:val="00465F5A"/>
    <w:rsid w:val="004842C3"/>
    <w:rsid w:val="00491CC8"/>
    <w:rsid w:val="00493082"/>
    <w:rsid w:val="004A5419"/>
    <w:rsid w:val="004B3BBF"/>
    <w:rsid w:val="004B7A27"/>
    <w:rsid w:val="004F1E87"/>
    <w:rsid w:val="004F2E63"/>
    <w:rsid w:val="004F2FE2"/>
    <w:rsid w:val="004F7365"/>
    <w:rsid w:val="00500E29"/>
    <w:rsid w:val="005027C6"/>
    <w:rsid w:val="00512154"/>
    <w:rsid w:val="00512A35"/>
    <w:rsid w:val="0052072D"/>
    <w:rsid w:val="005301CA"/>
    <w:rsid w:val="0055119E"/>
    <w:rsid w:val="005662DC"/>
    <w:rsid w:val="00581BDE"/>
    <w:rsid w:val="00582B03"/>
    <w:rsid w:val="00584C8B"/>
    <w:rsid w:val="005B7339"/>
    <w:rsid w:val="005C3653"/>
    <w:rsid w:val="005E26A0"/>
    <w:rsid w:val="005F5B3F"/>
    <w:rsid w:val="00612592"/>
    <w:rsid w:val="00630E20"/>
    <w:rsid w:val="00643DCF"/>
    <w:rsid w:val="0065776A"/>
    <w:rsid w:val="00662B2B"/>
    <w:rsid w:val="0066315C"/>
    <w:rsid w:val="00675750"/>
    <w:rsid w:val="00695E8D"/>
    <w:rsid w:val="006A2A70"/>
    <w:rsid w:val="006A4687"/>
    <w:rsid w:val="006A51D7"/>
    <w:rsid w:val="006B61AF"/>
    <w:rsid w:val="006D5231"/>
    <w:rsid w:val="006E2997"/>
    <w:rsid w:val="006E5D48"/>
    <w:rsid w:val="006E7FC9"/>
    <w:rsid w:val="006F2831"/>
    <w:rsid w:val="006F52EF"/>
    <w:rsid w:val="007067B3"/>
    <w:rsid w:val="0070761B"/>
    <w:rsid w:val="00716312"/>
    <w:rsid w:val="00722CCF"/>
    <w:rsid w:val="0073617E"/>
    <w:rsid w:val="0074342D"/>
    <w:rsid w:val="00751D86"/>
    <w:rsid w:val="00767769"/>
    <w:rsid w:val="007720DC"/>
    <w:rsid w:val="007804FB"/>
    <w:rsid w:val="00780858"/>
    <w:rsid w:val="00796A50"/>
    <w:rsid w:val="00797F94"/>
    <w:rsid w:val="007A7DD6"/>
    <w:rsid w:val="007B60F7"/>
    <w:rsid w:val="007C1C8E"/>
    <w:rsid w:val="007C485A"/>
    <w:rsid w:val="007D5E05"/>
    <w:rsid w:val="007E0C92"/>
    <w:rsid w:val="007E68E8"/>
    <w:rsid w:val="008141D2"/>
    <w:rsid w:val="00850667"/>
    <w:rsid w:val="00860BBA"/>
    <w:rsid w:val="008852A6"/>
    <w:rsid w:val="008A09CB"/>
    <w:rsid w:val="008B2775"/>
    <w:rsid w:val="008B36F2"/>
    <w:rsid w:val="008B62E3"/>
    <w:rsid w:val="008C1A47"/>
    <w:rsid w:val="008C2922"/>
    <w:rsid w:val="008C3C7F"/>
    <w:rsid w:val="008E1A6E"/>
    <w:rsid w:val="008E6B7E"/>
    <w:rsid w:val="008F4395"/>
    <w:rsid w:val="008F6A00"/>
    <w:rsid w:val="00902B9F"/>
    <w:rsid w:val="00903F5A"/>
    <w:rsid w:val="009076CD"/>
    <w:rsid w:val="00917468"/>
    <w:rsid w:val="00924271"/>
    <w:rsid w:val="00936F58"/>
    <w:rsid w:val="00942788"/>
    <w:rsid w:val="009562C9"/>
    <w:rsid w:val="00960DE5"/>
    <w:rsid w:val="009A2B2A"/>
    <w:rsid w:val="009A3740"/>
    <w:rsid w:val="009A3BB3"/>
    <w:rsid w:val="009B757C"/>
    <w:rsid w:val="009C5CD8"/>
    <w:rsid w:val="009C7F8E"/>
    <w:rsid w:val="00A05E27"/>
    <w:rsid w:val="00A20C3D"/>
    <w:rsid w:val="00A23441"/>
    <w:rsid w:val="00A24248"/>
    <w:rsid w:val="00A346A0"/>
    <w:rsid w:val="00A65DA4"/>
    <w:rsid w:val="00A66FC2"/>
    <w:rsid w:val="00A75CF1"/>
    <w:rsid w:val="00A912BC"/>
    <w:rsid w:val="00A94924"/>
    <w:rsid w:val="00AB7FE0"/>
    <w:rsid w:val="00AD3F6C"/>
    <w:rsid w:val="00AD592D"/>
    <w:rsid w:val="00B00723"/>
    <w:rsid w:val="00B26562"/>
    <w:rsid w:val="00B35EFC"/>
    <w:rsid w:val="00B41044"/>
    <w:rsid w:val="00B65110"/>
    <w:rsid w:val="00B65FCE"/>
    <w:rsid w:val="00B70A69"/>
    <w:rsid w:val="00B72F58"/>
    <w:rsid w:val="00B75600"/>
    <w:rsid w:val="00BB247E"/>
    <w:rsid w:val="00BC0D08"/>
    <w:rsid w:val="00BC50E1"/>
    <w:rsid w:val="00BD7E3A"/>
    <w:rsid w:val="00C04B99"/>
    <w:rsid w:val="00C76705"/>
    <w:rsid w:val="00C81532"/>
    <w:rsid w:val="00C86620"/>
    <w:rsid w:val="00C8667D"/>
    <w:rsid w:val="00C91173"/>
    <w:rsid w:val="00C92710"/>
    <w:rsid w:val="00C962CF"/>
    <w:rsid w:val="00CC78A3"/>
    <w:rsid w:val="00CD2A6E"/>
    <w:rsid w:val="00CE1D29"/>
    <w:rsid w:val="00D07C46"/>
    <w:rsid w:val="00D20D1A"/>
    <w:rsid w:val="00D523CA"/>
    <w:rsid w:val="00D53D7C"/>
    <w:rsid w:val="00D6045D"/>
    <w:rsid w:val="00D62359"/>
    <w:rsid w:val="00D732DC"/>
    <w:rsid w:val="00D76F1F"/>
    <w:rsid w:val="00D80032"/>
    <w:rsid w:val="00D9542D"/>
    <w:rsid w:val="00DA28CF"/>
    <w:rsid w:val="00DA2D16"/>
    <w:rsid w:val="00DC39D2"/>
    <w:rsid w:val="00DD088E"/>
    <w:rsid w:val="00DD0ED8"/>
    <w:rsid w:val="00DD3365"/>
    <w:rsid w:val="00DF6597"/>
    <w:rsid w:val="00E23677"/>
    <w:rsid w:val="00E551C4"/>
    <w:rsid w:val="00E8463F"/>
    <w:rsid w:val="00EA6497"/>
    <w:rsid w:val="00EB3C33"/>
    <w:rsid w:val="00EB7A1B"/>
    <w:rsid w:val="00EE1E0A"/>
    <w:rsid w:val="00EE478C"/>
    <w:rsid w:val="00F006BE"/>
    <w:rsid w:val="00F134BF"/>
    <w:rsid w:val="00F16247"/>
    <w:rsid w:val="00F353B8"/>
    <w:rsid w:val="00F37003"/>
    <w:rsid w:val="00F4200A"/>
    <w:rsid w:val="00F518BA"/>
    <w:rsid w:val="00F71713"/>
    <w:rsid w:val="00F82737"/>
    <w:rsid w:val="00F83CFB"/>
    <w:rsid w:val="00F86D77"/>
    <w:rsid w:val="00F929CC"/>
    <w:rsid w:val="00FA1C01"/>
    <w:rsid w:val="00FE1229"/>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E689-2F36-49FC-BC35-5F8CAC25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71"/>
    <w:pPr>
      <w:spacing w:after="200" w:line="276" w:lineRule="auto"/>
    </w:pPr>
    <w:rPr>
      <w:rFonts w:ascii="Calibri" w:eastAsia="Calibri" w:hAnsi="Calibri" w:cs="Arial Unicode MS"/>
      <w:color w:val="000000"/>
      <w:u w:color="00000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924271"/>
    <w:pPr>
      <w:spacing w:before="100" w:after="100" w:line="276" w:lineRule="auto"/>
    </w:pPr>
    <w:rPr>
      <w:rFonts w:ascii="Calibri" w:eastAsia="Calibri" w:hAnsi="Calibri" w:cs="Arial Unicode MS"/>
      <w:color w:val="000000"/>
      <w:sz w:val="24"/>
      <w:szCs w:val="24"/>
      <w:u w:color="000000"/>
      <w:lang w:val="el-GR"/>
    </w:rPr>
  </w:style>
  <w:style w:type="paragraph" w:styleId="ListParagraph">
    <w:name w:val="List Paragraph"/>
    <w:basedOn w:val="Normal"/>
    <w:uiPriority w:val="34"/>
    <w:qFormat/>
    <w:rsid w:val="009B757C"/>
    <w:pPr>
      <w:ind w:left="720"/>
      <w:contextualSpacing/>
    </w:pPr>
  </w:style>
  <w:style w:type="character" w:styleId="Hyperlink">
    <w:name w:val="Hyperlink"/>
    <w:basedOn w:val="DefaultParagraphFont"/>
    <w:uiPriority w:val="99"/>
    <w:semiHidden/>
    <w:unhideWhenUsed/>
    <w:rsid w:val="00780858"/>
    <w:rPr>
      <w:color w:val="0000FF"/>
      <w:u w:val="single"/>
    </w:rPr>
  </w:style>
  <w:style w:type="numbering" w:customStyle="1" w:styleId="NoList1">
    <w:name w:val="No List1"/>
    <w:next w:val="NoList"/>
    <w:uiPriority w:val="99"/>
    <w:semiHidden/>
    <w:unhideWhenUsed/>
    <w:rsid w:val="0040290B"/>
  </w:style>
  <w:style w:type="character" w:styleId="Strong">
    <w:name w:val="Strong"/>
    <w:basedOn w:val="DefaultParagraphFont"/>
    <w:uiPriority w:val="22"/>
    <w:qFormat/>
    <w:rsid w:val="0040290B"/>
    <w:rPr>
      <w:b/>
      <w:bCs/>
    </w:rPr>
  </w:style>
  <w:style w:type="character" w:styleId="FollowedHyperlink">
    <w:name w:val="FollowedHyperlink"/>
    <w:basedOn w:val="DefaultParagraphFont"/>
    <w:uiPriority w:val="99"/>
    <w:semiHidden/>
    <w:unhideWhenUsed/>
    <w:rsid w:val="0040290B"/>
    <w:rPr>
      <w:color w:val="800080"/>
      <w:u w:val="single"/>
    </w:rPr>
  </w:style>
  <w:style w:type="numbering" w:customStyle="1" w:styleId="NoList2">
    <w:name w:val="No List2"/>
    <w:next w:val="NoList"/>
    <w:uiPriority w:val="99"/>
    <w:semiHidden/>
    <w:unhideWhenUsed/>
    <w:rsid w:val="0040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3099">
      <w:bodyDiv w:val="1"/>
      <w:marLeft w:val="0"/>
      <w:marRight w:val="0"/>
      <w:marTop w:val="0"/>
      <w:marBottom w:val="0"/>
      <w:divBdr>
        <w:top w:val="none" w:sz="0" w:space="0" w:color="auto"/>
        <w:left w:val="none" w:sz="0" w:space="0" w:color="auto"/>
        <w:bottom w:val="none" w:sz="0" w:space="0" w:color="auto"/>
        <w:right w:val="none" w:sz="0" w:space="0" w:color="auto"/>
      </w:divBdr>
    </w:div>
    <w:div w:id="1308822724">
      <w:bodyDiv w:val="1"/>
      <w:marLeft w:val="0"/>
      <w:marRight w:val="0"/>
      <w:marTop w:val="0"/>
      <w:marBottom w:val="0"/>
      <w:divBdr>
        <w:top w:val="none" w:sz="0" w:space="0" w:color="auto"/>
        <w:left w:val="none" w:sz="0" w:space="0" w:color="auto"/>
        <w:bottom w:val="none" w:sz="0" w:space="0" w:color="auto"/>
        <w:right w:val="none" w:sz="0" w:space="0" w:color="auto"/>
      </w:divBdr>
      <w:divsChild>
        <w:div w:id="234247199">
          <w:marLeft w:val="0"/>
          <w:marRight w:val="0"/>
          <w:marTop w:val="0"/>
          <w:marBottom w:val="0"/>
          <w:divBdr>
            <w:top w:val="none" w:sz="0" w:space="0" w:color="auto"/>
            <w:left w:val="none" w:sz="0" w:space="0" w:color="auto"/>
            <w:bottom w:val="none" w:sz="0" w:space="0" w:color="auto"/>
            <w:right w:val="none" w:sz="0" w:space="0" w:color="auto"/>
          </w:divBdr>
        </w:div>
      </w:divsChild>
    </w:div>
    <w:div w:id="2064017973">
      <w:bodyDiv w:val="1"/>
      <w:marLeft w:val="0"/>
      <w:marRight w:val="0"/>
      <w:marTop w:val="0"/>
      <w:marBottom w:val="0"/>
      <w:divBdr>
        <w:top w:val="none" w:sz="0" w:space="0" w:color="auto"/>
        <w:left w:val="none" w:sz="0" w:space="0" w:color="auto"/>
        <w:bottom w:val="none" w:sz="0" w:space="0" w:color="auto"/>
        <w:right w:val="none" w:sz="0" w:space="0" w:color="auto"/>
      </w:divBdr>
      <w:divsChild>
        <w:div w:id="157681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Έλενα Φυντανίδου</dc:creator>
  <cp:keywords/>
  <dc:description/>
  <cp:lastModifiedBy>Έλενα Φυντανίδου</cp:lastModifiedBy>
  <cp:revision>2</cp:revision>
  <dcterms:created xsi:type="dcterms:W3CDTF">2025-12-08T11:54:00Z</dcterms:created>
  <dcterms:modified xsi:type="dcterms:W3CDTF">2025-12-08T11:54:00Z</dcterms:modified>
</cp:coreProperties>
</file>